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08F6" w:rsidRDefault="001B08F6" w:rsidP="001B08F6">
      <w:pPr>
        <w:jc w:val="center"/>
        <w:rPr>
          <w:iCs/>
          <w:sz w:val="20"/>
          <w:szCs w:val="20"/>
          <w:lang w:val="en-US"/>
        </w:rPr>
      </w:pPr>
    </w:p>
    <w:p w:rsidR="001B08F6" w:rsidRDefault="00C931B0" w:rsidP="00D349CD">
      <w:pPr>
        <w:jc w:val="center"/>
        <w:rPr>
          <w:iCs/>
          <w:sz w:val="20"/>
          <w:szCs w:val="20"/>
          <w:lang w:val="en-US"/>
        </w:rPr>
      </w:pPr>
      <w:r>
        <w:rPr>
          <w:iCs/>
          <w:noProof/>
          <w:sz w:val="20"/>
          <w:szCs w:val="20"/>
        </w:rPr>
        <w:drawing>
          <wp:inline distT="0" distB="0" distL="0" distR="0">
            <wp:extent cx="4590415" cy="6515216"/>
            <wp:effectExtent l="0" t="0" r="0" b="0"/>
            <wp:docPr id="3" name="Рисунок 3" descr="D:\Документация 2012\Паспорта\Обложки паспорта\2.Печи и литейное оборудование\Инжек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ация 2012\Паспорта\Обложки паспорта\2.Печи и литейное оборудование\Инжек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415" cy="6515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1B0" w:rsidRDefault="00C931B0" w:rsidP="00D349CD">
      <w:pPr>
        <w:jc w:val="center"/>
        <w:rPr>
          <w:iCs/>
          <w:sz w:val="20"/>
          <w:szCs w:val="20"/>
          <w:lang w:val="en-US"/>
        </w:rPr>
      </w:pPr>
    </w:p>
    <w:p w:rsidR="001B08F6" w:rsidRDefault="001B08F6" w:rsidP="001B08F6">
      <w:pPr>
        <w:ind w:left="-1134"/>
        <w:jc w:val="center"/>
        <w:rPr>
          <w:iCs/>
          <w:sz w:val="20"/>
          <w:szCs w:val="20"/>
          <w:lang w:val="en-US"/>
        </w:rPr>
      </w:pPr>
    </w:p>
    <w:p w:rsidR="001B08F6" w:rsidRPr="00B6754B" w:rsidRDefault="001B08F6" w:rsidP="0010410B">
      <w:pPr>
        <w:ind w:left="142"/>
        <w:rPr>
          <w:b/>
          <w:iCs/>
          <w:sz w:val="20"/>
          <w:szCs w:val="20"/>
        </w:rPr>
      </w:pPr>
      <w:r w:rsidRPr="00B6754B">
        <w:rPr>
          <w:b/>
          <w:iCs/>
          <w:sz w:val="20"/>
          <w:szCs w:val="20"/>
        </w:rPr>
        <w:lastRenderedPageBreak/>
        <w:t xml:space="preserve">   </w:t>
      </w:r>
      <w:r w:rsidRPr="001B08F6">
        <w:rPr>
          <w:b/>
          <w:iCs/>
          <w:sz w:val="20"/>
          <w:szCs w:val="20"/>
          <w:highlight w:val="cyan"/>
        </w:rPr>
        <w:t>Назначение изделия</w:t>
      </w:r>
    </w:p>
    <w:p w:rsidR="001B08F6" w:rsidRPr="00B6754B" w:rsidRDefault="001B08F6" w:rsidP="001B08F6">
      <w:pPr>
        <w:ind w:left="-993"/>
        <w:rPr>
          <w:b/>
          <w:iCs/>
          <w:sz w:val="20"/>
          <w:szCs w:val="20"/>
        </w:rPr>
      </w:pPr>
    </w:p>
    <w:p w:rsidR="008B364E" w:rsidRDefault="001B08F6" w:rsidP="0010410B">
      <w:pPr>
        <w:rPr>
          <w:sz w:val="20"/>
          <w:szCs w:val="20"/>
        </w:rPr>
      </w:pPr>
      <w:r>
        <w:rPr>
          <w:sz w:val="20"/>
          <w:szCs w:val="20"/>
        </w:rPr>
        <w:t xml:space="preserve">  Инжектор восковой, далее – инжектор, предназначен для заливки резиновых форм инжекционным воском</w:t>
      </w:r>
      <w:r w:rsidRPr="001B08F6">
        <w:rPr>
          <w:sz w:val="20"/>
          <w:szCs w:val="20"/>
        </w:rPr>
        <w:t xml:space="preserve"> под давлением </w:t>
      </w:r>
      <w:r>
        <w:rPr>
          <w:sz w:val="20"/>
          <w:szCs w:val="20"/>
        </w:rPr>
        <w:t>с целью создания восковых выплавляемых моделей</w:t>
      </w:r>
      <w:r w:rsidR="008B364E">
        <w:rPr>
          <w:sz w:val="20"/>
          <w:szCs w:val="20"/>
        </w:rPr>
        <w:t xml:space="preserve"> для вакуумного литья Д.М и бронзы</w:t>
      </w:r>
      <w:r>
        <w:rPr>
          <w:sz w:val="20"/>
          <w:szCs w:val="20"/>
        </w:rPr>
        <w:t>. Может применяться в ювелирной промышленности, стоматологии</w:t>
      </w:r>
      <w:r w:rsidR="008B364E">
        <w:rPr>
          <w:sz w:val="20"/>
          <w:szCs w:val="20"/>
        </w:rPr>
        <w:t xml:space="preserve"> и других отраслях</w:t>
      </w:r>
      <w:r w:rsidR="00107C93">
        <w:rPr>
          <w:sz w:val="20"/>
          <w:szCs w:val="20"/>
        </w:rPr>
        <w:t>.</w:t>
      </w:r>
    </w:p>
    <w:tbl>
      <w:tblPr>
        <w:tblStyle w:val="a7"/>
        <w:tblW w:w="7088" w:type="dxa"/>
        <w:tblInd w:w="-34" w:type="dxa"/>
        <w:tblLook w:val="04A0" w:firstRow="1" w:lastRow="0" w:firstColumn="1" w:lastColumn="0" w:noHBand="0" w:noVBand="1"/>
      </w:tblPr>
      <w:tblGrid>
        <w:gridCol w:w="4537"/>
        <w:gridCol w:w="2551"/>
      </w:tblGrid>
      <w:tr w:rsidR="008B364E" w:rsidTr="00D349CD">
        <w:tc>
          <w:tcPr>
            <w:tcW w:w="4537" w:type="dxa"/>
          </w:tcPr>
          <w:p w:rsidR="008B364E" w:rsidRDefault="008B364E" w:rsidP="001B08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Объём </w:t>
            </w:r>
            <w:r w:rsidR="00047811">
              <w:rPr>
                <w:sz w:val="20"/>
                <w:szCs w:val="20"/>
              </w:rPr>
              <w:t>воска</w:t>
            </w:r>
            <w:r>
              <w:rPr>
                <w:sz w:val="20"/>
                <w:szCs w:val="20"/>
              </w:rPr>
              <w:t>, л</w:t>
            </w:r>
          </w:p>
        </w:tc>
        <w:tc>
          <w:tcPr>
            <w:tcW w:w="2551" w:type="dxa"/>
          </w:tcPr>
          <w:p w:rsidR="008B364E" w:rsidRDefault="00B6754B" w:rsidP="008B364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B364E">
              <w:rPr>
                <w:sz w:val="20"/>
                <w:szCs w:val="20"/>
              </w:rPr>
              <w:t>,5</w:t>
            </w:r>
          </w:p>
        </w:tc>
      </w:tr>
      <w:tr w:rsidR="00E8523A" w:rsidTr="00D349CD">
        <w:tc>
          <w:tcPr>
            <w:tcW w:w="4537" w:type="dxa"/>
          </w:tcPr>
          <w:p w:rsidR="00E8523A" w:rsidRDefault="00E8523A" w:rsidP="001B08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Макс.</w:t>
            </w:r>
            <w:r w:rsidR="0004781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давление</w:t>
            </w:r>
            <w:r w:rsidR="00D0411D">
              <w:rPr>
                <w:sz w:val="20"/>
                <w:szCs w:val="20"/>
              </w:rPr>
              <w:t xml:space="preserve"> сжатого воздуха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атм</w:t>
            </w:r>
            <w:proofErr w:type="spellEnd"/>
          </w:p>
        </w:tc>
        <w:tc>
          <w:tcPr>
            <w:tcW w:w="2551" w:type="dxa"/>
          </w:tcPr>
          <w:p w:rsidR="00E8523A" w:rsidRDefault="00D0411D" w:rsidP="008B364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2,5</w:t>
            </w:r>
          </w:p>
        </w:tc>
      </w:tr>
      <w:tr w:rsidR="00D349CD" w:rsidTr="00D349CD">
        <w:tc>
          <w:tcPr>
            <w:tcW w:w="4537" w:type="dxa"/>
          </w:tcPr>
          <w:p w:rsidR="00D349CD" w:rsidRDefault="00D349CD" w:rsidP="001B08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Мощность нагревателя,</w:t>
            </w:r>
            <w:r w:rsidR="00701099">
              <w:rPr>
                <w:sz w:val="20"/>
                <w:szCs w:val="20"/>
              </w:rPr>
              <w:t xml:space="preserve"> </w:t>
            </w:r>
            <w:r w:rsidR="00047811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Вт</w:t>
            </w:r>
          </w:p>
        </w:tc>
        <w:tc>
          <w:tcPr>
            <w:tcW w:w="2551" w:type="dxa"/>
          </w:tcPr>
          <w:p w:rsidR="00D349CD" w:rsidRDefault="00047811" w:rsidP="008B364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B6754B">
              <w:rPr>
                <w:sz w:val="20"/>
                <w:szCs w:val="20"/>
              </w:rPr>
              <w:t>2</w:t>
            </w:r>
          </w:p>
        </w:tc>
      </w:tr>
      <w:tr w:rsidR="008B364E" w:rsidTr="00D349CD">
        <w:tc>
          <w:tcPr>
            <w:tcW w:w="4537" w:type="dxa"/>
          </w:tcPr>
          <w:p w:rsidR="008B364E" w:rsidRDefault="008B364E" w:rsidP="007010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Диапазон </w:t>
            </w:r>
            <w:r w:rsidR="00047811">
              <w:rPr>
                <w:sz w:val="20"/>
                <w:szCs w:val="20"/>
              </w:rPr>
              <w:t>поддержания</w:t>
            </w:r>
            <w:r>
              <w:rPr>
                <w:sz w:val="20"/>
                <w:szCs w:val="20"/>
              </w:rPr>
              <w:t xml:space="preserve"> температуры, </w:t>
            </w:r>
            <w:r w:rsidR="00047811" w:rsidRPr="00047811">
              <w:rPr>
                <w:sz w:val="20"/>
                <w:szCs w:val="20"/>
              </w:rPr>
              <w:t>°С</w:t>
            </w:r>
          </w:p>
        </w:tc>
        <w:tc>
          <w:tcPr>
            <w:tcW w:w="2551" w:type="dxa"/>
          </w:tcPr>
          <w:p w:rsidR="008B364E" w:rsidRDefault="008B364E" w:rsidP="008B364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D0411D">
              <w:rPr>
                <w:sz w:val="20"/>
                <w:szCs w:val="20"/>
              </w:rPr>
              <w:t>…9</w:t>
            </w:r>
            <w:r>
              <w:rPr>
                <w:sz w:val="20"/>
                <w:szCs w:val="20"/>
              </w:rPr>
              <w:t>0</w:t>
            </w:r>
          </w:p>
        </w:tc>
      </w:tr>
      <w:tr w:rsidR="00D349CD" w:rsidTr="00D349CD">
        <w:tc>
          <w:tcPr>
            <w:tcW w:w="4537" w:type="dxa"/>
          </w:tcPr>
          <w:p w:rsidR="00D349CD" w:rsidRDefault="00047811" w:rsidP="001B08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Напряжение п</w:t>
            </w:r>
            <w:r w:rsidR="00D349CD">
              <w:rPr>
                <w:sz w:val="20"/>
                <w:szCs w:val="20"/>
              </w:rPr>
              <w:t>итани</w:t>
            </w:r>
            <w:r>
              <w:rPr>
                <w:sz w:val="20"/>
                <w:szCs w:val="20"/>
              </w:rPr>
              <w:t>я</w:t>
            </w:r>
            <w:r w:rsidR="00D349CD">
              <w:rPr>
                <w:sz w:val="20"/>
                <w:szCs w:val="20"/>
              </w:rPr>
              <w:t>, В</w:t>
            </w:r>
          </w:p>
        </w:tc>
        <w:tc>
          <w:tcPr>
            <w:tcW w:w="2551" w:type="dxa"/>
          </w:tcPr>
          <w:p w:rsidR="00D349CD" w:rsidRDefault="00D349CD" w:rsidP="008B364E">
            <w:pPr>
              <w:jc w:val="right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>220</w:t>
            </w:r>
          </w:p>
        </w:tc>
      </w:tr>
      <w:tr w:rsidR="00D349CD" w:rsidTr="00D349CD">
        <w:tc>
          <w:tcPr>
            <w:tcW w:w="4537" w:type="dxa"/>
          </w:tcPr>
          <w:p w:rsidR="00D349CD" w:rsidRDefault="00D349CD" w:rsidP="001B08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Габаритные размеры, мм</w:t>
            </w:r>
          </w:p>
        </w:tc>
        <w:tc>
          <w:tcPr>
            <w:tcW w:w="2551" w:type="dxa"/>
          </w:tcPr>
          <w:p w:rsidR="00D349CD" w:rsidRDefault="002A4106" w:rsidP="002A41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47811">
              <w:rPr>
                <w:sz w:val="20"/>
                <w:szCs w:val="20"/>
              </w:rPr>
              <w:t>70</w:t>
            </w:r>
            <w:r w:rsidR="00D349CD">
              <w:rPr>
                <w:sz w:val="20"/>
                <w:szCs w:val="20"/>
              </w:rPr>
              <w:t>х</w:t>
            </w:r>
            <w:r w:rsidR="00047811">
              <w:rPr>
                <w:sz w:val="20"/>
                <w:szCs w:val="20"/>
              </w:rPr>
              <w:t>200</w:t>
            </w:r>
            <w:r w:rsidR="00D349CD">
              <w:rPr>
                <w:sz w:val="20"/>
                <w:szCs w:val="20"/>
              </w:rPr>
              <w:t>х</w:t>
            </w:r>
            <w:r>
              <w:rPr>
                <w:sz w:val="20"/>
                <w:szCs w:val="20"/>
              </w:rPr>
              <w:t>330</w:t>
            </w:r>
          </w:p>
        </w:tc>
      </w:tr>
      <w:tr w:rsidR="00D349CD" w:rsidTr="00D349CD">
        <w:tc>
          <w:tcPr>
            <w:tcW w:w="4537" w:type="dxa"/>
          </w:tcPr>
          <w:p w:rsidR="00D349CD" w:rsidRDefault="00D349CD" w:rsidP="001B08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</w:t>
            </w:r>
            <w:r w:rsidR="00047811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, кг</w:t>
            </w:r>
          </w:p>
        </w:tc>
        <w:tc>
          <w:tcPr>
            <w:tcW w:w="2551" w:type="dxa"/>
          </w:tcPr>
          <w:p w:rsidR="00D349CD" w:rsidRDefault="002A4106" w:rsidP="008B364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047811">
              <w:rPr>
                <w:sz w:val="20"/>
                <w:szCs w:val="20"/>
              </w:rPr>
              <w:t>3</w:t>
            </w:r>
          </w:p>
        </w:tc>
      </w:tr>
    </w:tbl>
    <w:p w:rsidR="00AE1A47" w:rsidRDefault="001B08F6" w:rsidP="008B364E">
      <w:pPr>
        <w:ind w:left="-993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</w:t>
      </w:r>
    </w:p>
    <w:p w:rsidR="00D349CD" w:rsidRDefault="001B08F6" w:rsidP="00D349CD">
      <w:pPr>
        <w:rPr>
          <w:b/>
        </w:rPr>
      </w:pPr>
      <w:r w:rsidRPr="00AE1A47">
        <w:rPr>
          <w:b/>
          <w:iCs/>
          <w:highlight w:val="cyan"/>
        </w:rPr>
        <w:t>Устройство и принцип работы</w:t>
      </w:r>
      <w:r w:rsidRPr="00AE1A47">
        <w:rPr>
          <w:b/>
          <w:highlight w:val="cyan"/>
        </w:rPr>
        <w:t>.</w:t>
      </w:r>
    </w:p>
    <w:p w:rsidR="00D349CD" w:rsidRPr="00C8751D" w:rsidRDefault="00D349CD" w:rsidP="00D349CD">
      <w:pPr>
        <w:rPr>
          <w:b/>
          <w:sz w:val="8"/>
          <w:szCs w:val="8"/>
        </w:rPr>
      </w:pPr>
    </w:p>
    <w:p w:rsidR="00AE1A47" w:rsidRDefault="00AE1A47" w:rsidP="00C8751D">
      <w:pPr>
        <w:rPr>
          <w:sz w:val="20"/>
          <w:szCs w:val="20"/>
        </w:rPr>
      </w:pPr>
      <w:r>
        <w:rPr>
          <w:sz w:val="20"/>
          <w:szCs w:val="20"/>
        </w:rPr>
        <w:t>Ус</w:t>
      </w:r>
      <w:r w:rsidR="001B08F6">
        <w:rPr>
          <w:sz w:val="20"/>
          <w:szCs w:val="20"/>
        </w:rPr>
        <w:t xml:space="preserve">тройство инжектора показано на Рис.1  </w:t>
      </w:r>
    </w:p>
    <w:p w:rsidR="00E8523A" w:rsidRDefault="00E8523A" w:rsidP="00AE1A47">
      <w:pPr>
        <w:ind w:left="-993"/>
        <w:rPr>
          <w:sz w:val="20"/>
          <w:szCs w:val="20"/>
        </w:rPr>
      </w:pPr>
    </w:p>
    <w:p w:rsidR="00E8523A" w:rsidRDefault="00E8523A" w:rsidP="00AE1A47">
      <w:pPr>
        <w:ind w:left="-993"/>
        <w:rPr>
          <w:sz w:val="20"/>
          <w:szCs w:val="20"/>
        </w:rPr>
      </w:pPr>
    </w:p>
    <w:p w:rsidR="00F147E8" w:rsidRDefault="00D0411D" w:rsidP="00C8751D">
      <w:pPr>
        <w:jc w:val="center"/>
        <w:rPr>
          <w:sz w:val="20"/>
          <w:szCs w:val="20"/>
        </w:rPr>
      </w:pPr>
      <w:r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3.8pt;height:274.8pt">
            <v:imagedata r:id="rId7" o:title="" croptop="3873f" cropbottom="3873f" cropleft="3121f"/>
          </v:shape>
        </w:pict>
      </w:r>
    </w:p>
    <w:p w:rsidR="00100359" w:rsidRDefault="00100359" w:rsidP="00F147E8">
      <w:pPr>
        <w:ind w:left="-993"/>
        <w:rPr>
          <w:szCs w:val="20"/>
        </w:rPr>
      </w:pPr>
    </w:p>
    <w:p w:rsidR="00100359" w:rsidRDefault="00100359" w:rsidP="00F147E8">
      <w:pPr>
        <w:ind w:left="-993"/>
        <w:rPr>
          <w:szCs w:val="20"/>
        </w:rPr>
      </w:pPr>
    </w:p>
    <w:p w:rsidR="00100359" w:rsidRDefault="00100359" w:rsidP="00F147E8">
      <w:pPr>
        <w:ind w:left="-993"/>
        <w:rPr>
          <w:szCs w:val="20"/>
        </w:rPr>
      </w:pPr>
    </w:p>
    <w:p w:rsidR="00D349CD" w:rsidRDefault="00F147E8" w:rsidP="00D349CD">
      <w:pPr>
        <w:rPr>
          <w:szCs w:val="20"/>
        </w:rPr>
      </w:pPr>
      <w:r>
        <w:rPr>
          <w:szCs w:val="20"/>
        </w:rPr>
        <w:lastRenderedPageBreak/>
        <w:t>В корпусе 1 установлен</w:t>
      </w:r>
      <w:r w:rsidR="008D7656">
        <w:rPr>
          <w:szCs w:val="20"/>
        </w:rPr>
        <w:t>ы</w:t>
      </w:r>
      <w:r w:rsidR="001B08F6">
        <w:rPr>
          <w:szCs w:val="20"/>
        </w:rPr>
        <w:t xml:space="preserve"> </w:t>
      </w:r>
      <w:r w:rsidR="008D7656">
        <w:rPr>
          <w:szCs w:val="20"/>
        </w:rPr>
        <w:t>сетевой выключатель с подсветкой 12 и терморегулятор 13.</w:t>
      </w:r>
      <w:r w:rsidR="008D7656" w:rsidRPr="008D7656">
        <w:rPr>
          <w:szCs w:val="20"/>
        </w:rPr>
        <w:t xml:space="preserve"> </w:t>
      </w:r>
      <w:r w:rsidR="008D7656">
        <w:rPr>
          <w:szCs w:val="20"/>
        </w:rPr>
        <w:t>В</w:t>
      </w:r>
      <w:r w:rsidR="008D7656" w:rsidRPr="00D65F27">
        <w:rPr>
          <w:szCs w:val="20"/>
        </w:rPr>
        <w:t xml:space="preserve"> </w:t>
      </w:r>
      <w:r w:rsidR="008D7656">
        <w:rPr>
          <w:szCs w:val="20"/>
        </w:rPr>
        <w:t>дне</w:t>
      </w:r>
      <w:r w:rsidR="001B08F6">
        <w:rPr>
          <w:szCs w:val="20"/>
        </w:rPr>
        <w:t xml:space="preserve"> </w:t>
      </w:r>
      <w:r w:rsidR="008D7656">
        <w:rPr>
          <w:szCs w:val="20"/>
        </w:rPr>
        <w:t>герметичного алюминиевого</w:t>
      </w:r>
      <w:r w:rsidR="001B08F6">
        <w:rPr>
          <w:szCs w:val="20"/>
        </w:rPr>
        <w:t xml:space="preserve"> цилиндр</w:t>
      </w:r>
      <w:r w:rsidR="008D7656">
        <w:rPr>
          <w:szCs w:val="20"/>
        </w:rPr>
        <w:t>а</w:t>
      </w:r>
      <w:r w:rsidR="001B08F6">
        <w:rPr>
          <w:szCs w:val="20"/>
        </w:rPr>
        <w:t xml:space="preserve"> </w:t>
      </w:r>
      <w:r>
        <w:rPr>
          <w:szCs w:val="20"/>
        </w:rPr>
        <w:t>2</w:t>
      </w:r>
      <w:r w:rsidR="001B08F6">
        <w:rPr>
          <w:szCs w:val="20"/>
        </w:rPr>
        <w:t xml:space="preserve"> смонтирован нагревательный элемент</w:t>
      </w:r>
      <w:r>
        <w:rPr>
          <w:szCs w:val="20"/>
        </w:rPr>
        <w:t xml:space="preserve"> 3</w:t>
      </w:r>
      <w:r w:rsidR="00107C93" w:rsidRPr="00107C93">
        <w:rPr>
          <w:szCs w:val="20"/>
        </w:rPr>
        <w:t xml:space="preserve"> </w:t>
      </w:r>
      <w:r w:rsidR="00107C93">
        <w:rPr>
          <w:szCs w:val="20"/>
        </w:rPr>
        <w:t>и  датчик температуры  11</w:t>
      </w:r>
      <w:r>
        <w:rPr>
          <w:szCs w:val="20"/>
        </w:rPr>
        <w:t>. На крышке 4</w:t>
      </w:r>
      <w:r w:rsidR="001B08F6">
        <w:rPr>
          <w:szCs w:val="20"/>
        </w:rPr>
        <w:t xml:space="preserve"> установлен ниппель  для подключения к насосу или компрессору</w:t>
      </w:r>
      <w:r>
        <w:rPr>
          <w:szCs w:val="20"/>
        </w:rPr>
        <w:t xml:space="preserve"> через редуктор</w:t>
      </w:r>
      <w:r w:rsidR="001B08F6">
        <w:rPr>
          <w:szCs w:val="20"/>
        </w:rPr>
        <w:t xml:space="preserve">, клапан </w:t>
      </w:r>
      <w:r>
        <w:rPr>
          <w:szCs w:val="20"/>
        </w:rPr>
        <w:t>10</w:t>
      </w:r>
      <w:r w:rsidR="001B08F6">
        <w:rPr>
          <w:szCs w:val="20"/>
        </w:rPr>
        <w:t xml:space="preserve"> </w:t>
      </w:r>
      <w:r>
        <w:rPr>
          <w:szCs w:val="20"/>
        </w:rPr>
        <w:t>для сброса давления,  манометр 8</w:t>
      </w:r>
      <w:r w:rsidR="001B08F6">
        <w:rPr>
          <w:szCs w:val="20"/>
        </w:rPr>
        <w:t xml:space="preserve">. Крышка соединяется с цилиндром </w:t>
      </w:r>
      <w:r>
        <w:rPr>
          <w:szCs w:val="20"/>
        </w:rPr>
        <w:t>винтами 9</w:t>
      </w:r>
      <w:r w:rsidR="001B08F6">
        <w:rPr>
          <w:szCs w:val="20"/>
        </w:rPr>
        <w:t xml:space="preserve"> и уплотняется резиновым кольцом</w:t>
      </w:r>
      <w:r>
        <w:rPr>
          <w:szCs w:val="20"/>
        </w:rPr>
        <w:t xml:space="preserve"> 7. </w:t>
      </w:r>
      <w:r w:rsidR="001B08F6">
        <w:rPr>
          <w:szCs w:val="20"/>
        </w:rPr>
        <w:t xml:space="preserve">В нижней части </w:t>
      </w:r>
      <w:r>
        <w:rPr>
          <w:szCs w:val="20"/>
        </w:rPr>
        <w:t>цилиндра 2</w:t>
      </w:r>
      <w:r w:rsidR="001B08F6">
        <w:rPr>
          <w:szCs w:val="20"/>
        </w:rPr>
        <w:t xml:space="preserve">  установл</w:t>
      </w:r>
      <w:r>
        <w:rPr>
          <w:szCs w:val="20"/>
        </w:rPr>
        <w:t>ено устройство  впрыска  воска 5</w:t>
      </w:r>
      <w:r w:rsidR="00D65F27">
        <w:rPr>
          <w:szCs w:val="20"/>
        </w:rPr>
        <w:t>, лоток 6</w:t>
      </w:r>
      <w:r w:rsidR="001B08F6">
        <w:rPr>
          <w:szCs w:val="20"/>
        </w:rPr>
        <w:t xml:space="preserve">. Все устанавливаемые элементы уплотнены резиновыми кольцами.  </w:t>
      </w:r>
    </w:p>
    <w:p w:rsidR="00D349CD" w:rsidRDefault="001B08F6" w:rsidP="00D349CD">
      <w:pPr>
        <w:rPr>
          <w:szCs w:val="20"/>
        </w:rPr>
      </w:pPr>
      <w:r>
        <w:rPr>
          <w:szCs w:val="20"/>
        </w:rPr>
        <w:t xml:space="preserve">                                                                                        </w:t>
      </w:r>
    </w:p>
    <w:p w:rsidR="00DA00FB" w:rsidRPr="00D349CD" w:rsidRDefault="001B08F6" w:rsidP="00D349CD">
      <w:pPr>
        <w:rPr>
          <w:szCs w:val="20"/>
        </w:rPr>
      </w:pPr>
      <w:r>
        <w:rPr>
          <w:szCs w:val="20"/>
        </w:rPr>
        <w:t xml:space="preserve"> </w:t>
      </w:r>
      <w:r w:rsidRPr="00F147E8">
        <w:rPr>
          <w:b/>
          <w:szCs w:val="20"/>
        </w:rPr>
        <w:t>Устройство клапана сброса давления  Рис.2.</w:t>
      </w:r>
    </w:p>
    <w:p w:rsidR="00100359" w:rsidRDefault="00100359" w:rsidP="00DA00FB">
      <w:pPr>
        <w:ind w:left="-993"/>
        <w:rPr>
          <w:b/>
          <w:szCs w:val="20"/>
        </w:rPr>
      </w:pPr>
    </w:p>
    <w:p w:rsidR="001B08F6" w:rsidRDefault="00DA00FB" w:rsidP="00D349CD">
      <w:pPr>
        <w:ind w:left="-993" w:firstLine="993"/>
        <w:rPr>
          <w:b/>
          <w:szCs w:val="20"/>
        </w:rPr>
      </w:pPr>
      <w:r w:rsidRPr="00F147E8">
        <w:rPr>
          <w:b/>
          <w:szCs w:val="20"/>
        </w:rPr>
        <w:t>Устройство впрыска воска  показано   на Рис.3</w:t>
      </w:r>
      <w:r w:rsidR="001B08F6" w:rsidRPr="00F147E8">
        <w:rPr>
          <w:b/>
          <w:szCs w:val="20"/>
        </w:rPr>
        <w:t xml:space="preserve">  </w:t>
      </w:r>
    </w:p>
    <w:p w:rsidR="00100359" w:rsidRDefault="00100359" w:rsidP="00DA00FB">
      <w:pPr>
        <w:ind w:left="-993"/>
        <w:rPr>
          <w:b/>
          <w:szCs w:val="20"/>
        </w:rPr>
      </w:pPr>
    </w:p>
    <w:p w:rsidR="00100359" w:rsidRPr="00DA00FB" w:rsidRDefault="00100359" w:rsidP="00DA00FB">
      <w:pPr>
        <w:ind w:left="-993"/>
        <w:rPr>
          <w:b/>
        </w:rPr>
      </w:pPr>
    </w:p>
    <w:p w:rsidR="001B08F6" w:rsidRDefault="001B08F6" w:rsidP="00E8523A">
      <w:pPr>
        <w:pStyle w:val="a3"/>
        <w:jc w:val="both"/>
        <w:rPr>
          <w:szCs w:val="20"/>
        </w:rPr>
      </w:pPr>
    </w:p>
    <w:p w:rsidR="001B08F6" w:rsidRDefault="0035515D" w:rsidP="001B08F6">
      <w:pPr>
        <w:pStyle w:val="a3"/>
        <w:rPr>
          <w:szCs w:val="20"/>
        </w:rPr>
      </w:pPr>
      <w:r>
        <w:rPr>
          <w:noProof/>
          <w:szCs w:val="20"/>
        </w:rPr>
        <w:drawing>
          <wp:inline distT="0" distB="0" distL="0" distR="0">
            <wp:extent cx="1111250" cy="2063750"/>
            <wp:effectExtent l="19050" t="0" r="0" b="0"/>
            <wp:docPr id="21" name="Рисунок 21" descr="C:\Документация 2012\Паспорта нов\Картинки\478.31.00С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Документация 2012\Паспорта нов\Картинки\478.31.00С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0" cy="206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08F6">
        <w:rPr>
          <w:szCs w:val="20"/>
        </w:rPr>
        <w:t xml:space="preserve">   </w:t>
      </w:r>
      <w:r w:rsidR="00582C11">
        <w:rPr>
          <w:b/>
          <w:noProof/>
          <w:sz w:val="32"/>
          <w:szCs w:val="20"/>
        </w:rPr>
        <w:drawing>
          <wp:inline distT="0" distB="0" distL="0" distR="0">
            <wp:extent cx="2292350" cy="965200"/>
            <wp:effectExtent l="19050" t="0" r="0" b="0"/>
            <wp:docPr id="2" name="Рисунок 24" descr="C:\Документация 2012\Паспорта нов\Картинки\178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Документация 2012\Паспорта нов\Картинки\178.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199" cy="966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359" w:rsidRDefault="00100359" w:rsidP="00DA00FB">
      <w:pPr>
        <w:ind w:left="-993"/>
        <w:outlineLvl w:val="0"/>
        <w:rPr>
          <w:b/>
          <w:sz w:val="32"/>
          <w:szCs w:val="20"/>
        </w:rPr>
      </w:pPr>
    </w:p>
    <w:p w:rsidR="0010410B" w:rsidRDefault="001B08F6" w:rsidP="00D349CD">
      <w:pPr>
        <w:outlineLvl w:val="0"/>
        <w:rPr>
          <w:b/>
          <w:sz w:val="32"/>
          <w:szCs w:val="20"/>
        </w:rPr>
      </w:pPr>
      <w:r w:rsidRPr="00F147E8">
        <w:rPr>
          <w:b/>
          <w:sz w:val="32"/>
          <w:szCs w:val="20"/>
        </w:rPr>
        <w:t>Рис.2</w:t>
      </w:r>
      <w:r w:rsidR="0035515D">
        <w:rPr>
          <w:b/>
          <w:sz w:val="32"/>
          <w:szCs w:val="20"/>
        </w:rPr>
        <w:t xml:space="preserve">                                      </w:t>
      </w:r>
      <w:r w:rsidR="0035515D" w:rsidRPr="0035515D">
        <w:rPr>
          <w:b/>
          <w:sz w:val="32"/>
          <w:szCs w:val="20"/>
        </w:rPr>
        <w:t xml:space="preserve"> </w:t>
      </w:r>
      <w:r w:rsidR="0035515D" w:rsidRPr="00F147E8">
        <w:rPr>
          <w:b/>
          <w:sz w:val="32"/>
          <w:szCs w:val="20"/>
        </w:rPr>
        <w:t>Рис.</w:t>
      </w:r>
      <w:r w:rsidR="00DA00FB">
        <w:rPr>
          <w:b/>
          <w:sz w:val="32"/>
          <w:szCs w:val="20"/>
        </w:rPr>
        <w:t>3</w:t>
      </w:r>
    </w:p>
    <w:p w:rsidR="00582C11" w:rsidRDefault="00DA00FB" w:rsidP="0010410B">
      <w:pPr>
        <w:outlineLvl w:val="0"/>
        <w:rPr>
          <w:sz w:val="20"/>
          <w:szCs w:val="20"/>
        </w:rPr>
      </w:pPr>
      <w:r w:rsidRPr="00DA00FB">
        <w:rPr>
          <w:sz w:val="20"/>
          <w:szCs w:val="20"/>
        </w:rPr>
        <w:t>Клапан сб</w:t>
      </w:r>
      <w:r>
        <w:rPr>
          <w:sz w:val="20"/>
          <w:szCs w:val="20"/>
        </w:rPr>
        <w:t>роса давления состоит из корпуса 2 и винта 1 к которому, приклеена прокладка 3.</w:t>
      </w:r>
      <w:r w:rsidR="00582C11">
        <w:rPr>
          <w:sz w:val="20"/>
          <w:szCs w:val="20"/>
        </w:rPr>
        <w:t>Герметизация  в крышке происходит за счёт прокладки 4.Устройство впрыска воска состоит из корпуса 1 по которому</w:t>
      </w:r>
      <w:r w:rsidR="001F5094">
        <w:rPr>
          <w:sz w:val="20"/>
          <w:szCs w:val="20"/>
        </w:rPr>
        <w:t>,</w:t>
      </w:r>
      <w:r w:rsidR="00582C11">
        <w:rPr>
          <w:sz w:val="20"/>
          <w:szCs w:val="20"/>
        </w:rPr>
        <w:t xml:space="preserve"> передвигается</w:t>
      </w:r>
    </w:p>
    <w:p w:rsidR="00100359" w:rsidRDefault="001F5094" w:rsidP="0010410B">
      <w:pPr>
        <w:outlineLvl w:val="0"/>
        <w:rPr>
          <w:sz w:val="20"/>
          <w:szCs w:val="20"/>
        </w:rPr>
      </w:pPr>
      <w:r>
        <w:rPr>
          <w:sz w:val="20"/>
          <w:szCs w:val="20"/>
        </w:rPr>
        <w:t>шток  2 внутри, которого находится канал для поступления воска. Впрыск воска происходит при перемещении прокладки 4 от стенки корпуса 1. Возврат в исходное положение происходит под действием пружины 3. Герметизация устройства обеспечивается прокладкой 6. На конце имеется резьба для крепления сменных носиков  5.</w:t>
      </w:r>
      <w:r w:rsidR="001B08F6">
        <w:rPr>
          <w:sz w:val="20"/>
          <w:szCs w:val="20"/>
        </w:rPr>
        <w:t xml:space="preserve">  </w:t>
      </w:r>
    </w:p>
    <w:p w:rsidR="00100359" w:rsidRDefault="00100359" w:rsidP="00100359">
      <w:pPr>
        <w:ind w:left="-993"/>
        <w:outlineLvl w:val="0"/>
        <w:rPr>
          <w:sz w:val="20"/>
          <w:szCs w:val="20"/>
        </w:rPr>
      </w:pPr>
    </w:p>
    <w:p w:rsidR="001B08F6" w:rsidRDefault="001B08F6" w:rsidP="0010410B">
      <w:pPr>
        <w:rPr>
          <w:sz w:val="20"/>
          <w:szCs w:val="20"/>
        </w:rPr>
      </w:pPr>
      <w:r>
        <w:rPr>
          <w:sz w:val="20"/>
          <w:szCs w:val="20"/>
        </w:rPr>
        <w:t>Время выхода инжектора на режим зависит от заданной рабочей температуры и объёма</w:t>
      </w:r>
      <w:r w:rsidR="008D7656">
        <w:rPr>
          <w:sz w:val="20"/>
          <w:szCs w:val="20"/>
        </w:rPr>
        <w:t xml:space="preserve"> </w:t>
      </w:r>
      <w:r>
        <w:rPr>
          <w:sz w:val="20"/>
          <w:szCs w:val="20"/>
        </w:rPr>
        <w:t>загрузки камеры. Задаваемая рабочая температура зависит от типа воска</w:t>
      </w:r>
      <w:r w:rsidR="00100359">
        <w:rPr>
          <w:sz w:val="20"/>
          <w:szCs w:val="20"/>
        </w:rPr>
        <w:t xml:space="preserve"> </w:t>
      </w:r>
      <w:r w:rsidR="00100359">
        <w:rPr>
          <w:sz w:val="20"/>
          <w:szCs w:val="20"/>
        </w:rPr>
        <w:lastRenderedPageBreak/>
        <w:t xml:space="preserve">(см.рекомендации производителя)  </w:t>
      </w:r>
      <w:r>
        <w:rPr>
          <w:sz w:val="20"/>
          <w:szCs w:val="20"/>
        </w:rPr>
        <w:t>.Среднее время выхода инжектора на режим составляет 70 минут. Такое время было установлено для равномерного оплавления воска во всей камере и исключения его перегрева.</w:t>
      </w:r>
    </w:p>
    <w:p w:rsidR="00486FF2" w:rsidRDefault="001B08F6" w:rsidP="00486FF2">
      <w:pPr>
        <w:ind w:left="708"/>
        <w:rPr>
          <w:b/>
          <w:color w:val="FF0000"/>
          <w:sz w:val="20"/>
          <w:szCs w:val="20"/>
        </w:rPr>
      </w:pPr>
      <w:r w:rsidRPr="00486FF2">
        <w:rPr>
          <w:b/>
          <w:color w:val="FF0000"/>
          <w:sz w:val="20"/>
          <w:szCs w:val="20"/>
        </w:rPr>
        <w:t xml:space="preserve">Примечание: Допускается </w:t>
      </w:r>
      <w:r w:rsidR="00100359" w:rsidRPr="00486FF2">
        <w:rPr>
          <w:b/>
          <w:color w:val="FF0000"/>
          <w:sz w:val="20"/>
          <w:szCs w:val="20"/>
        </w:rPr>
        <w:t>отклонения в показании</w:t>
      </w:r>
      <w:r w:rsidRPr="00486FF2">
        <w:rPr>
          <w:b/>
          <w:color w:val="FF0000"/>
          <w:sz w:val="20"/>
          <w:szCs w:val="20"/>
        </w:rPr>
        <w:t xml:space="preserve"> температуры при засыпке нового воска, до момента его полного расплавления.</w:t>
      </w:r>
    </w:p>
    <w:p w:rsidR="0010410B" w:rsidRDefault="0010410B" w:rsidP="0010410B">
      <w:pPr>
        <w:rPr>
          <w:b/>
        </w:rPr>
      </w:pPr>
      <w:r>
        <w:rPr>
          <w:b/>
          <w:highlight w:val="cyan"/>
        </w:rPr>
        <w:t>Указание мер безопасности</w:t>
      </w:r>
    </w:p>
    <w:p w:rsidR="0010410B" w:rsidRDefault="0010410B" w:rsidP="0010410B">
      <w:pPr>
        <w:jc w:val="center"/>
        <w:rPr>
          <w:b/>
          <w:i/>
          <w:color w:val="0000FF"/>
          <w:sz w:val="20"/>
          <w:szCs w:val="20"/>
        </w:rPr>
      </w:pPr>
      <w:r w:rsidRPr="00711DC3">
        <w:rPr>
          <w:b/>
          <w:i/>
          <w:color w:val="0000FF"/>
          <w:sz w:val="20"/>
          <w:szCs w:val="20"/>
        </w:rPr>
        <w:t>Внимательно прочтите инструкцию перед началом эксплуатации!!!</w:t>
      </w:r>
    </w:p>
    <w:p w:rsidR="0010410B" w:rsidRPr="0010410B" w:rsidRDefault="0010410B" w:rsidP="0010410B">
      <w:pPr>
        <w:jc w:val="center"/>
        <w:rPr>
          <w:b/>
          <w:i/>
          <w:color w:val="0000FF"/>
          <w:sz w:val="20"/>
          <w:szCs w:val="20"/>
        </w:rPr>
      </w:pPr>
      <w:r w:rsidRPr="00D06BFA">
        <w:rPr>
          <w:b/>
          <w:i/>
          <w:color w:val="0000FF"/>
          <w:sz w:val="18"/>
          <w:szCs w:val="20"/>
        </w:rPr>
        <w:t>-</w:t>
      </w:r>
      <w:r w:rsidRPr="00D06BFA">
        <w:rPr>
          <w:b/>
          <w:sz w:val="18"/>
          <w:szCs w:val="23"/>
        </w:rPr>
        <w:t xml:space="preserve"> Персонал, допущенный  в установленном порядке к работе на </w:t>
      </w:r>
      <w:r>
        <w:rPr>
          <w:b/>
          <w:sz w:val="18"/>
          <w:szCs w:val="23"/>
        </w:rPr>
        <w:t>приборе</w:t>
      </w:r>
      <w:r w:rsidRPr="00D06BFA">
        <w:rPr>
          <w:b/>
          <w:sz w:val="18"/>
          <w:szCs w:val="23"/>
        </w:rPr>
        <w:t>, а также к его наладке и ремонту, обязан:</w:t>
      </w:r>
    </w:p>
    <w:p w:rsidR="0010410B" w:rsidRPr="00D06BFA" w:rsidRDefault="0010410B" w:rsidP="0010410B">
      <w:pPr>
        <w:numPr>
          <w:ilvl w:val="0"/>
          <w:numId w:val="1"/>
        </w:numPr>
        <w:ind w:left="90" w:right="112" w:firstLine="0"/>
        <w:rPr>
          <w:b/>
          <w:sz w:val="18"/>
          <w:szCs w:val="23"/>
        </w:rPr>
      </w:pPr>
      <w:r w:rsidRPr="00D06BFA">
        <w:rPr>
          <w:b/>
          <w:sz w:val="18"/>
          <w:szCs w:val="23"/>
        </w:rPr>
        <w:t>ознакомиться с настоящим руководством;</w:t>
      </w:r>
    </w:p>
    <w:p w:rsidR="0010410B" w:rsidRPr="00D06BFA" w:rsidRDefault="0010410B" w:rsidP="0010410B">
      <w:pPr>
        <w:numPr>
          <w:ilvl w:val="0"/>
          <w:numId w:val="1"/>
        </w:numPr>
        <w:ind w:left="90" w:right="112" w:firstLine="0"/>
        <w:rPr>
          <w:b/>
          <w:sz w:val="18"/>
          <w:szCs w:val="23"/>
        </w:rPr>
      </w:pPr>
      <w:r w:rsidRPr="00D06BFA">
        <w:rPr>
          <w:b/>
          <w:sz w:val="18"/>
          <w:szCs w:val="23"/>
        </w:rPr>
        <w:t>ознакомиться с общими правилами эксплуатации и ремонта;</w:t>
      </w:r>
    </w:p>
    <w:p w:rsidR="0010410B" w:rsidRDefault="0010410B" w:rsidP="0010410B">
      <w:pPr>
        <w:ind w:left="90" w:right="112"/>
        <w:rPr>
          <w:b/>
          <w:sz w:val="18"/>
          <w:szCs w:val="23"/>
        </w:rPr>
      </w:pPr>
      <w:r>
        <w:rPr>
          <w:b/>
          <w:sz w:val="18"/>
          <w:szCs w:val="23"/>
        </w:rPr>
        <w:t xml:space="preserve">-            </w:t>
      </w:r>
      <w:r w:rsidRPr="005C6A00">
        <w:rPr>
          <w:b/>
          <w:sz w:val="18"/>
          <w:szCs w:val="23"/>
        </w:rPr>
        <w:t>получить инструктаж по технике безопасности.</w:t>
      </w:r>
    </w:p>
    <w:p w:rsidR="0010410B" w:rsidRPr="005C6A00" w:rsidRDefault="0010410B" w:rsidP="0010410B">
      <w:pPr>
        <w:rPr>
          <w:b/>
          <w:i/>
          <w:color w:val="0000FF"/>
          <w:sz w:val="20"/>
          <w:szCs w:val="20"/>
        </w:rPr>
      </w:pPr>
      <w:r w:rsidRPr="00D06BFA">
        <w:rPr>
          <w:b/>
          <w:sz w:val="18"/>
          <w:szCs w:val="18"/>
        </w:rPr>
        <w:t>-отключайте электропитание перед выполнением работ по ремонту и обслуживанию</w:t>
      </w:r>
      <w:r>
        <w:rPr>
          <w:b/>
          <w:sz w:val="18"/>
          <w:szCs w:val="18"/>
        </w:rPr>
        <w:t>.</w:t>
      </w:r>
    </w:p>
    <w:p w:rsidR="0010410B" w:rsidRDefault="0010410B" w:rsidP="0010410B">
      <w:pPr>
        <w:rPr>
          <w:sz w:val="18"/>
          <w:szCs w:val="18"/>
        </w:rPr>
      </w:pPr>
      <w:r>
        <w:rPr>
          <w:sz w:val="18"/>
          <w:szCs w:val="18"/>
        </w:rPr>
        <w:t xml:space="preserve">Перед началом работы следует обеспечить надежное заземление.  </w:t>
      </w:r>
    </w:p>
    <w:p w:rsidR="0010410B" w:rsidRPr="00202814" w:rsidRDefault="0010410B" w:rsidP="0010410B">
      <w:pPr>
        <w:rPr>
          <w:sz w:val="18"/>
          <w:szCs w:val="18"/>
        </w:rPr>
      </w:pPr>
      <w:r>
        <w:rPr>
          <w:sz w:val="18"/>
          <w:szCs w:val="18"/>
        </w:rPr>
        <w:t>При возникших неполадках в приборе не ремонтируйте его самостоятельно, а обратитесь в сервисный центр.</w:t>
      </w:r>
    </w:p>
    <w:p w:rsidR="0010410B" w:rsidRDefault="0010410B" w:rsidP="0010410B">
      <w:pPr>
        <w:rPr>
          <w:sz w:val="18"/>
          <w:szCs w:val="18"/>
        </w:rPr>
      </w:pPr>
      <w:r w:rsidRPr="00202814">
        <w:rPr>
          <w:sz w:val="18"/>
          <w:szCs w:val="18"/>
        </w:rPr>
        <w:t>Запрещается:</w:t>
      </w:r>
    </w:p>
    <w:p w:rsidR="0010410B" w:rsidRDefault="0010410B" w:rsidP="0010410B">
      <w:pPr>
        <w:rPr>
          <w:sz w:val="18"/>
          <w:szCs w:val="18"/>
        </w:rPr>
      </w:pPr>
      <w:r>
        <w:rPr>
          <w:sz w:val="18"/>
          <w:szCs w:val="18"/>
        </w:rPr>
        <w:t xml:space="preserve">-пользоваться прибором в пожароопасных помещениях, вблизи легковоспламеняющихся жидкостей; </w:t>
      </w:r>
    </w:p>
    <w:p w:rsidR="0010410B" w:rsidRPr="00202814" w:rsidRDefault="0010410B" w:rsidP="0010410B">
      <w:pPr>
        <w:rPr>
          <w:sz w:val="18"/>
          <w:szCs w:val="18"/>
        </w:rPr>
      </w:pPr>
      <w:r>
        <w:rPr>
          <w:sz w:val="18"/>
          <w:szCs w:val="18"/>
        </w:rPr>
        <w:t>- прикасаться к нагревательным плитам во время работы;</w:t>
      </w:r>
    </w:p>
    <w:p w:rsidR="0010410B" w:rsidRDefault="0010410B" w:rsidP="0010410B">
      <w:pPr>
        <w:rPr>
          <w:sz w:val="18"/>
          <w:szCs w:val="18"/>
        </w:rPr>
      </w:pPr>
      <w:r w:rsidRPr="00202814">
        <w:rPr>
          <w:sz w:val="18"/>
          <w:szCs w:val="18"/>
        </w:rPr>
        <w:t xml:space="preserve">- </w:t>
      </w:r>
      <w:r>
        <w:rPr>
          <w:sz w:val="18"/>
          <w:szCs w:val="18"/>
        </w:rPr>
        <w:t>работа без специальной одежды с застегнутыми рукавами;</w:t>
      </w:r>
    </w:p>
    <w:p w:rsidR="0010410B" w:rsidRPr="00202814" w:rsidRDefault="0010410B" w:rsidP="0010410B">
      <w:pPr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Pr="00202814">
        <w:rPr>
          <w:sz w:val="18"/>
          <w:szCs w:val="18"/>
        </w:rPr>
        <w:t>работа на неисправном аппарате;</w:t>
      </w:r>
    </w:p>
    <w:p w:rsidR="0010410B" w:rsidRPr="00202814" w:rsidRDefault="0010410B" w:rsidP="0010410B">
      <w:pPr>
        <w:rPr>
          <w:sz w:val="18"/>
          <w:szCs w:val="18"/>
        </w:rPr>
      </w:pPr>
      <w:r w:rsidRPr="00202814">
        <w:rPr>
          <w:sz w:val="18"/>
          <w:szCs w:val="18"/>
        </w:rPr>
        <w:t>- применять самодельные предохранители;</w:t>
      </w:r>
    </w:p>
    <w:p w:rsidR="0010410B" w:rsidRDefault="0010410B" w:rsidP="0010410B">
      <w:pPr>
        <w:rPr>
          <w:sz w:val="18"/>
          <w:szCs w:val="18"/>
        </w:rPr>
      </w:pPr>
      <w:r w:rsidRPr="00202814">
        <w:rPr>
          <w:sz w:val="18"/>
          <w:szCs w:val="18"/>
        </w:rPr>
        <w:t xml:space="preserve">- устанавливать работающий </w:t>
      </w:r>
      <w:r w:rsidR="00633EC7">
        <w:rPr>
          <w:sz w:val="18"/>
          <w:szCs w:val="18"/>
        </w:rPr>
        <w:t>прибор</w:t>
      </w:r>
      <w:r>
        <w:rPr>
          <w:sz w:val="18"/>
          <w:szCs w:val="18"/>
        </w:rPr>
        <w:t xml:space="preserve"> под наклоном</w:t>
      </w:r>
    </w:p>
    <w:p w:rsidR="0010410B" w:rsidRDefault="00633EC7" w:rsidP="0010410B">
      <w:pPr>
        <w:rPr>
          <w:b/>
          <w:color w:val="FF0000"/>
          <w:sz w:val="20"/>
          <w:szCs w:val="20"/>
        </w:rPr>
      </w:pPr>
      <w:r>
        <w:rPr>
          <w:sz w:val="18"/>
          <w:szCs w:val="18"/>
        </w:rPr>
        <w:t>- оставлять</w:t>
      </w:r>
      <w:r w:rsidR="0010410B">
        <w:rPr>
          <w:sz w:val="18"/>
          <w:szCs w:val="18"/>
        </w:rPr>
        <w:t xml:space="preserve"> прибор</w:t>
      </w:r>
      <w:r w:rsidR="0010410B" w:rsidRPr="007E472F">
        <w:rPr>
          <w:sz w:val="18"/>
          <w:szCs w:val="18"/>
        </w:rPr>
        <w:t xml:space="preserve"> без присмотра в процессе </w:t>
      </w:r>
      <w:r w:rsidR="0010410B">
        <w:rPr>
          <w:sz w:val="18"/>
          <w:szCs w:val="18"/>
        </w:rPr>
        <w:t>работы</w:t>
      </w:r>
    </w:p>
    <w:p w:rsidR="00486FF2" w:rsidRDefault="00486FF2" w:rsidP="00486FF2">
      <w:pPr>
        <w:ind w:left="708"/>
        <w:rPr>
          <w:color w:val="FF0000"/>
          <w:sz w:val="20"/>
          <w:szCs w:val="20"/>
        </w:rPr>
      </w:pPr>
    </w:p>
    <w:p w:rsidR="00486FF2" w:rsidRDefault="001B08F6" w:rsidP="00D349CD">
      <w:pPr>
        <w:rPr>
          <w:b/>
        </w:rPr>
      </w:pPr>
      <w:r w:rsidRPr="00486FF2">
        <w:rPr>
          <w:b/>
          <w:iCs/>
          <w:highlight w:val="cyan"/>
        </w:rPr>
        <w:t>Подготовка</w:t>
      </w:r>
      <w:r w:rsidR="00486FF2" w:rsidRPr="00486FF2">
        <w:rPr>
          <w:b/>
          <w:iCs/>
          <w:highlight w:val="cyan"/>
        </w:rPr>
        <w:t xml:space="preserve"> и порядок </w:t>
      </w:r>
      <w:r w:rsidRPr="00486FF2">
        <w:rPr>
          <w:b/>
          <w:iCs/>
          <w:highlight w:val="cyan"/>
        </w:rPr>
        <w:t>работ</w:t>
      </w:r>
      <w:r w:rsidR="00486FF2" w:rsidRPr="00486FF2">
        <w:rPr>
          <w:b/>
          <w:iCs/>
          <w:highlight w:val="cyan"/>
        </w:rPr>
        <w:t>ы</w:t>
      </w:r>
      <w:r w:rsidRPr="00486FF2">
        <w:rPr>
          <w:b/>
          <w:highlight w:val="cyan"/>
        </w:rPr>
        <w:t>.</w:t>
      </w:r>
    </w:p>
    <w:p w:rsidR="00486FF2" w:rsidRDefault="001B08F6" w:rsidP="00D349CD">
      <w:pPr>
        <w:ind w:left="142" w:hanging="142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486FF2">
        <w:rPr>
          <w:sz w:val="20"/>
          <w:szCs w:val="20"/>
        </w:rPr>
        <w:t xml:space="preserve">                           </w:t>
      </w:r>
      <w:r>
        <w:rPr>
          <w:sz w:val="20"/>
          <w:szCs w:val="20"/>
        </w:rPr>
        <w:t>Инжектор поставляется в полной готовности  к  работе. Инжектор закрепить к столу. Если  нет возможности включить инжектор в розетку с заземлением, следует выполнить заземление отдельно, соединив корпус отдельным проводом с заземлением.  Подключить к сети 220 В.</w:t>
      </w:r>
    </w:p>
    <w:p w:rsidR="000E1DDE" w:rsidRDefault="00486FF2" w:rsidP="0010410B">
      <w:pPr>
        <w:ind w:left="142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1B08F6" w:rsidRPr="00486FF2">
        <w:rPr>
          <w:sz w:val="20"/>
          <w:szCs w:val="20"/>
        </w:rPr>
        <w:t xml:space="preserve">Снять крышку, загрузить воск,  закрыть крышку.  Включить инжектор сетевым выключателем </w:t>
      </w:r>
      <w:r w:rsidR="00D65F27">
        <w:rPr>
          <w:sz w:val="20"/>
          <w:szCs w:val="20"/>
        </w:rPr>
        <w:t>1</w:t>
      </w:r>
      <w:r w:rsidR="001B08F6" w:rsidRPr="00486FF2">
        <w:rPr>
          <w:sz w:val="20"/>
          <w:szCs w:val="20"/>
        </w:rPr>
        <w:t xml:space="preserve">2. </w:t>
      </w:r>
      <w:r w:rsidR="007D6C54">
        <w:rPr>
          <w:sz w:val="20"/>
          <w:szCs w:val="20"/>
        </w:rPr>
        <w:t>Регулятором</w:t>
      </w:r>
      <w:r>
        <w:rPr>
          <w:sz w:val="20"/>
          <w:szCs w:val="20"/>
        </w:rPr>
        <w:t xml:space="preserve"> </w:t>
      </w:r>
      <w:r w:rsidR="007D6C54">
        <w:rPr>
          <w:sz w:val="20"/>
          <w:szCs w:val="20"/>
        </w:rPr>
        <w:t>1</w:t>
      </w:r>
      <w:r>
        <w:rPr>
          <w:sz w:val="20"/>
          <w:szCs w:val="20"/>
        </w:rPr>
        <w:t>3 установите необходимое значение температуры</w:t>
      </w:r>
      <w:r w:rsidR="001B08F6" w:rsidRPr="00486FF2">
        <w:rPr>
          <w:sz w:val="20"/>
          <w:szCs w:val="20"/>
        </w:rPr>
        <w:t>.</w:t>
      </w:r>
      <w:r w:rsidR="00D157D4">
        <w:rPr>
          <w:sz w:val="20"/>
          <w:szCs w:val="20"/>
        </w:rPr>
        <w:t xml:space="preserve"> Свечение индикатора 12 сигнализирует о работе нагревателя при нагреве и поддержании заданной температуры.</w:t>
      </w:r>
      <w:r w:rsidR="00D157D4" w:rsidRPr="00486FF2">
        <w:rPr>
          <w:sz w:val="20"/>
          <w:szCs w:val="20"/>
        </w:rPr>
        <w:t xml:space="preserve">  </w:t>
      </w:r>
      <w:r>
        <w:rPr>
          <w:sz w:val="20"/>
          <w:szCs w:val="20"/>
        </w:rPr>
        <w:t>Поместите в камеру воск, но не более 2/3 её объёма. Закройте крышку. По прошествии режима прогрева можно приступать</w:t>
      </w:r>
      <w:r w:rsidR="0010410B">
        <w:rPr>
          <w:sz w:val="20"/>
          <w:szCs w:val="20"/>
        </w:rPr>
        <w:t xml:space="preserve"> </w:t>
      </w:r>
      <w:r>
        <w:rPr>
          <w:sz w:val="20"/>
          <w:szCs w:val="20"/>
        </w:rPr>
        <w:t>к работе.</w:t>
      </w:r>
      <w:r w:rsidR="007D6C54">
        <w:rPr>
          <w:sz w:val="20"/>
          <w:szCs w:val="20"/>
        </w:rPr>
        <w:t xml:space="preserve"> </w:t>
      </w:r>
      <w:r w:rsidR="000E1DDE">
        <w:rPr>
          <w:sz w:val="20"/>
          <w:szCs w:val="20"/>
        </w:rPr>
        <w:t>Подайте в рабочую полость требуемое давление. Величина давления главным образом зависит от размеров и формы изделия, от качества изготовления резиновой формы и подбирается опытным путём. Поднесите к устройству впрыска форму и нажмите ей вдоль оси устройства, произойдёт впрыск воска. Подождите пока форма остынет и затем извлеките восковую модель.</w:t>
      </w:r>
    </w:p>
    <w:p w:rsidR="00695A50" w:rsidRPr="00486FF2" w:rsidRDefault="00695A50" w:rsidP="00D349CD">
      <w:pPr>
        <w:ind w:left="142" w:firstLine="142"/>
        <w:rPr>
          <w:sz w:val="20"/>
          <w:szCs w:val="20"/>
        </w:rPr>
      </w:pPr>
      <w:r>
        <w:rPr>
          <w:sz w:val="20"/>
          <w:szCs w:val="20"/>
        </w:rPr>
        <w:tab/>
        <w:t xml:space="preserve">Форму необходимо удерживать плотно, без перекоса. Для этого </w:t>
      </w:r>
      <w:r w:rsidR="00D349CD">
        <w:rPr>
          <w:sz w:val="20"/>
          <w:szCs w:val="20"/>
        </w:rPr>
        <w:t xml:space="preserve">          </w:t>
      </w:r>
      <w:r>
        <w:rPr>
          <w:sz w:val="20"/>
          <w:szCs w:val="20"/>
        </w:rPr>
        <w:t>выпускается ряд различных приспособлений</w:t>
      </w:r>
      <w:r w:rsidR="00221E6D">
        <w:rPr>
          <w:sz w:val="20"/>
          <w:szCs w:val="20"/>
        </w:rPr>
        <w:t>,</w:t>
      </w:r>
      <w:r w:rsidR="00F21050">
        <w:rPr>
          <w:sz w:val="20"/>
          <w:szCs w:val="20"/>
        </w:rPr>
        <w:t xml:space="preserve"> облегчающ</w:t>
      </w:r>
      <w:r>
        <w:rPr>
          <w:sz w:val="20"/>
          <w:szCs w:val="20"/>
        </w:rPr>
        <w:t>их проведение данной операции.</w:t>
      </w:r>
    </w:p>
    <w:p w:rsidR="001B08F6" w:rsidRPr="00486FF2" w:rsidRDefault="001B08F6" w:rsidP="001B08F6">
      <w:pPr>
        <w:rPr>
          <w:sz w:val="20"/>
          <w:szCs w:val="20"/>
        </w:rPr>
      </w:pPr>
    </w:p>
    <w:p w:rsidR="00D349CD" w:rsidRDefault="001B08F6" w:rsidP="00D349CD">
      <w:pPr>
        <w:rPr>
          <w:b/>
          <w:highlight w:val="cyan"/>
        </w:rPr>
      </w:pPr>
      <w:r w:rsidRPr="00486FF2">
        <w:rPr>
          <w:sz w:val="20"/>
          <w:szCs w:val="20"/>
        </w:rPr>
        <w:t xml:space="preserve"> </w:t>
      </w:r>
      <w:r w:rsidRPr="00486FF2">
        <w:rPr>
          <w:iCs/>
          <w:sz w:val="20"/>
          <w:szCs w:val="20"/>
        </w:rPr>
        <w:t xml:space="preserve"> </w:t>
      </w:r>
      <w:r w:rsidR="00D349CD">
        <w:rPr>
          <w:b/>
          <w:highlight w:val="cyan"/>
        </w:rPr>
        <w:t>Правила хранения</w:t>
      </w:r>
    </w:p>
    <w:p w:rsidR="00D349CD" w:rsidRDefault="00D349CD" w:rsidP="00D349CD">
      <w:pPr>
        <w:rPr>
          <w:sz w:val="18"/>
          <w:szCs w:val="18"/>
        </w:rPr>
      </w:pPr>
      <w:r>
        <w:rPr>
          <w:sz w:val="18"/>
          <w:szCs w:val="18"/>
        </w:rPr>
        <w:t>Пресс</w:t>
      </w:r>
      <w:r w:rsidRPr="0046675D">
        <w:rPr>
          <w:sz w:val="18"/>
          <w:szCs w:val="18"/>
        </w:rPr>
        <w:t xml:space="preserve"> следует хранить в сухом помещении, укрыв от пыли и влаги</w:t>
      </w:r>
      <w:r>
        <w:rPr>
          <w:sz w:val="18"/>
          <w:szCs w:val="18"/>
        </w:rPr>
        <w:t>.</w:t>
      </w:r>
    </w:p>
    <w:p w:rsidR="00D349CD" w:rsidRPr="0046675D" w:rsidRDefault="00D349CD" w:rsidP="00D349CD">
      <w:pPr>
        <w:rPr>
          <w:sz w:val="18"/>
          <w:szCs w:val="18"/>
        </w:rPr>
      </w:pPr>
    </w:p>
    <w:p w:rsidR="00D349CD" w:rsidRDefault="00D349CD" w:rsidP="00D349CD">
      <w:pPr>
        <w:rPr>
          <w:b/>
          <w:highlight w:val="cyan"/>
        </w:rPr>
      </w:pPr>
      <w:r>
        <w:rPr>
          <w:b/>
          <w:highlight w:val="cyan"/>
        </w:rPr>
        <w:t>Комплект поставки</w:t>
      </w:r>
    </w:p>
    <w:p w:rsidR="00D349CD" w:rsidRPr="0046675D" w:rsidRDefault="00D349CD" w:rsidP="00D349CD">
      <w:pPr>
        <w:numPr>
          <w:ilvl w:val="0"/>
          <w:numId w:val="4"/>
        </w:numPr>
        <w:rPr>
          <w:sz w:val="18"/>
          <w:szCs w:val="18"/>
        </w:rPr>
      </w:pPr>
      <w:r>
        <w:rPr>
          <w:sz w:val="18"/>
          <w:szCs w:val="18"/>
        </w:rPr>
        <w:t>Инжектор восковой</w:t>
      </w:r>
    </w:p>
    <w:p w:rsidR="00D349CD" w:rsidRPr="0046675D" w:rsidRDefault="00D349CD" w:rsidP="00D349CD">
      <w:pPr>
        <w:numPr>
          <w:ilvl w:val="0"/>
          <w:numId w:val="4"/>
        </w:numPr>
        <w:rPr>
          <w:sz w:val="18"/>
          <w:szCs w:val="18"/>
        </w:rPr>
      </w:pPr>
      <w:r w:rsidRPr="0046675D">
        <w:rPr>
          <w:sz w:val="18"/>
          <w:szCs w:val="18"/>
        </w:rPr>
        <w:t>Паспорт</w:t>
      </w:r>
    </w:p>
    <w:p w:rsidR="00D349CD" w:rsidRPr="005E7DA0" w:rsidRDefault="00D349CD" w:rsidP="00D349CD">
      <w:pPr>
        <w:rPr>
          <w:b/>
        </w:rPr>
      </w:pPr>
      <w:r w:rsidRPr="00770509">
        <w:rPr>
          <w:b/>
          <w:highlight w:val="cyan"/>
        </w:rPr>
        <w:t>Гарантийные обязательства</w:t>
      </w:r>
    </w:p>
    <w:p w:rsidR="00D349CD" w:rsidRDefault="00D349CD" w:rsidP="00D349CD">
      <w:pPr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Изготовитель гарантирует соответствие изделия требованиям технического паспорта при соблюдении потребителем правил транспортирования, монтажа, наладки и эксплуатации.</w:t>
      </w:r>
    </w:p>
    <w:p w:rsidR="00D349CD" w:rsidRDefault="00D349CD" w:rsidP="00D349CD">
      <w:pPr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Гарантийный срок эксплуатации 12 месяцев со дня отгрузки изделия потребителю.</w:t>
      </w:r>
    </w:p>
    <w:p w:rsidR="00D349CD" w:rsidRDefault="00D349CD" w:rsidP="00D349CD">
      <w:pPr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Предприятие изготовитель на протяжении срока гарантии должно бесплатно заменить детали и узлы станка, вышедшие из строя по вине изготовителя.</w:t>
      </w:r>
    </w:p>
    <w:p w:rsidR="00D349CD" w:rsidRDefault="00D349CD" w:rsidP="00D349CD">
      <w:pPr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 xml:space="preserve">При выходе из строя деталей или узла изделия по вине изготовителя необходимо составить официальное письмо с указанием: </w:t>
      </w:r>
    </w:p>
    <w:p w:rsidR="00D349CD" w:rsidRDefault="00D349CD" w:rsidP="00D349CD">
      <w:pPr>
        <w:ind w:left="720"/>
        <w:rPr>
          <w:sz w:val="18"/>
          <w:szCs w:val="18"/>
        </w:rPr>
      </w:pPr>
      <w:r>
        <w:rPr>
          <w:sz w:val="18"/>
          <w:szCs w:val="18"/>
        </w:rPr>
        <w:t>- даты и места покупки изделия;</w:t>
      </w:r>
    </w:p>
    <w:p w:rsidR="00D349CD" w:rsidRDefault="00D349CD" w:rsidP="00D349CD">
      <w:pPr>
        <w:ind w:left="720"/>
        <w:rPr>
          <w:sz w:val="18"/>
          <w:szCs w:val="18"/>
        </w:rPr>
      </w:pPr>
      <w:r>
        <w:rPr>
          <w:sz w:val="18"/>
          <w:szCs w:val="18"/>
        </w:rPr>
        <w:t>- характера неполадок и условия их возникновения;</w:t>
      </w:r>
    </w:p>
    <w:p w:rsidR="00D349CD" w:rsidRDefault="00D349CD" w:rsidP="00D349CD">
      <w:pPr>
        <w:ind w:left="720"/>
        <w:rPr>
          <w:sz w:val="18"/>
          <w:szCs w:val="18"/>
        </w:rPr>
      </w:pPr>
      <w:r>
        <w:rPr>
          <w:sz w:val="18"/>
          <w:szCs w:val="18"/>
        </w:rPr>
        <w:t>- перечня вышедших из строя деталей.</w:t>
      </w:r>
    </w:p>
    <w:p w:rsidR="00D349CD" w:rsidRDefault="00D349CD" w:rsidP="00D349CD">
      <w:pPr>
        <w:rPr>
          <w:sz w:val="18"/>
          <w:szCs w:val="18"/>
        </w:rPr>
      </w:pPr>
      <w:r>
        <w:rPr>
          <w:sz w:val="18"/>
          <w:szCs w:val="18"/>
        </w:rPr>
        <w:t xml:space="preserve">        5.     Отправить письмо изготовителю:</w:t>
      </w:r>
    </w:p>
    <w:p w:rsidR="00D349CD" w:rsidRDefault="00D349CD" w:rsidP="00D349CD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-  по почте (</w:t>
      </w:r>
      <w:smartTag w:uri="urn:schemas-microsoft-com:office:smarttags" w:element="metricconverter">
        <w:smartTagPr>
          <w:attr w:name="ProductID" w:val="65003, г"/>
        </w:smartTagPr>
        <w:r>
          <w:rPr>
            <w:sz w:val="18"/>
            <w:szCs w:val="18"/>
          </w:rPr>
          <w:t>65003, г</w:t>
        </w:r>
      </w:smartTag>
      <w:r>
        <w:rPr>
          <w:sz w:val="18"/>
          <w:szCs w:val="18"/>
        </w:rPr>
        <w:t>. Одесса, ул. Атамана Головатого, 84);</w:t>
      </w:r>
    </w:p>
    <w:p w:rsidR="00D349CD" w:rsidRPr="00B6754B" w:rsidRDefault="00D349CD" w:rsidP="00D349CD">
      <w:pPr>
        <w:rPr>
          <w:sz w:val="18"/>
          <w:szCs w:val="18"/>
        </w:rPr>
      </w:pPr>
      <w:r w:rsidRPr="00B6754B">
        <w:rPr>
          <w:sz w:val="18"/>
          <w:szCs w:val="18"/>
        </w:rPr>
        <w:t xml:space="preserve">                -  </w:t>
      </w:r>
      <w:r>
        <w:rPr>
          <w:sz w:val="18"/>
          <w:szCs w:val="18"/>
        </w:rPr>
        <w:t>На</w:t>
      </w:r>
      <w:r w:rsidRPr="00B6754B"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e</w:t>
      </w:r>
      <w:r w:rsidRPr="00B6754B"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mail</w:t>
      </w:r>
      <w:r w:rsidRPr="00B6754B">
        <w:rPr>
          <w:sz w:val="18"/>
          <w:szCs w:val="18"/>
        </w:rPr>
        <w:t xml:space="preserve"> (</w:t>
      </w:r>
      <w:hyperlink r:id="rId10" w:history="1">
        <w:r w:rsidRPr="00A70163">
          <w:rPr>
            <w:rStyle w:val="a8"/>
            <w:sz w:val="18"/>
            <w:szCs w:val="18"/>
            <w:lang w:val="en-US"/>
          </w:rPr>
          <w:t>vtk</w:t>
        </w:r>
        <w:r w:rsidRPr="00B6754B">
          <w:rPr>
            <w:rStyle w:val="a8"/>
            <w:sz w:val="18"/>
            <w:szCs w:val="18"/>
          </w:rPr>
          <w:t>-</w:t>
        </w:r>
        <w:r w:rsidRPr="00A70163">
          <w:rPr>
            <w:rStyle w:val="a8"/>
            <w:sz w:val="18"/>
            <w:szCs w:val="18"/>
            <w:lang w:val="en-US"/>
          </w:rPr>
          <w:t>odessa</w:t>
        </w:r>
        <w:r w:rsidRPr="00B6754B">
          <w:rPr>
            <w:rStyle w:val="a8"/>
            <w:sz w:val="18"/>
            <w:szCs w:val="18"/>
          </w:rPr>
          <w:t>@</w:t>
        </w:r>
        <w:r w:rsidRPr="00A70163">
          <w:rPr>
            <w:rStyle w:val="a8"/>
            <w:sz w:val="18"/>
            <w:szCs w:val="18"/>
            <w:lang w:val="en-US"/>
          </w:rPr>
          <w:t>i</w:t>
        </w:r>
        <w:r w:rsidRPr="00B6754B">
          <w:rPr>
            <w:rStyle w:val="a8"/>
            <w:sz w:val="18"/>
            <w:szCs w:val="18"/>
          </w:rPr>
          <w:t>.</w:t>
        </w:r>
        <w:proofErr w:type="spellStart"/>
        <w:r w:rsidRPr="00A70163">
          <w:rPr>
            <w:rStyle w:val="a8"/>
            <w:sz w:val="18"/>
            <w:szCs w:val="18"/>
            <w:lang w:val="en-US"/>
          </w:rPr>
          <w:t>ua</w:t>
        </w:r>
        <w:proofErr w:type="spellEnd"/>
      </w:hyperlink>
      <w:r w:rsidRPr="00B6754B">
        <w:rPr>
          <w:sz w:val="18"/>
          <w:szCs w:val="18"/>
        </w:rPr>
        <w:t>);</w:t>
      </w:r>
    </w:p>
    <w:p w:rsidR="00D349CD" w:rsidRDefault="00D349CD" w:rsidP="00D349CD">
      <w:pPr>
        <w:rPr>
          <w:sz w:val="18"/>
          <w:szCs w:val="18"/>
        </w:rPr>
      </w:pPr>
      <w:r w:rsidRPr="00B6754B">
        <w:rPr>
          <w:sz w:val="18"/>
          <w:szCs w:val="18"/>
        </w:rPr>
        <w:t xml:space="preserve">                </w:t>
      </w:r>
      <w:r>
        <w:rPr>
          <w:sz w:val="18"/>
          <w:szCs w:val="18"/>
        </w:rPr>
        <w:t xml:space="preserve">- </w:t>
      </w:r>
      <w:r w:rsidRPr="00D349CD">
        <w:rPr>
          <w:sz w:val="18"/>
          <w:szCs w:val="18"/>
        </w:rPr>
        <w:t xml:space="preserve"> </w:t>
      </w:r>
      <w:r>
        <w:rPr>
          <w:sz w:val="18"/>
          <w:szCs w:val="18"/>
        </w:rPr>
        <w:t>или по факсу</w:t>
      </w:r>
      <w:r w:rsidRPr="00770509">
        <w:rPr>
          <w:sz w:val="18"/>
          <w:szCs w:val="18"/>
        </w:rPr>
        <w:t xml:space="preserve"> (</w:t>
      </w:r>
      <w:r>
        <w:rPr>
          <w:sz w:val="18"/>
          <w:szCs w:val="18"/>
        </w:rPr>
        <w:t xml:space="preserve">т. </w:t>
      </w:r>
      <w:r w:rsidRPr="00770509">
        <w:rPr>
          <w:sz w:val="18"/>
          <w:szCs w:val="18"/>
        </w:rPr>
        <w:t>0482 35 86 64)</w:t>
      </w:r>
      <w:r>
        <w:rPr>
          <w:sz w:val="18"/>
          <w:szCs w:val="18"/>
        </w:rPr>
        <w:t>.</w:t>
      </w:r>
    </w:p>
    <w:p w:rsidR="00D349CD" w:rsidRDefault="00D349CD" w:rsidP="00D349CD">
      <w:pPr>
        <w:rPr>
          <w:sz w:val="18"/>
          <w:szCs w:val="18"/>
        </w:rPr>
      </w:pPr>
      <w:r>
        <w:rPr>
          <w:sz w:val="18"/>
          <w:szCs w:val="18"/>
        </w:rPr>
        <w:t xml:space="preserve">        6.     Вышедшие из строя детали поставляются заказчику для самостоятельной   </w:t>
      </w:r>
    </w:p>
    <w:p w:rsidR="00D349CD" w:rsidRDefault="00D349CD" w:rsidP="00D349CD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их замены персоналом, обслуживающим изделие.</w:t>
      </w:r>
    </w:p>
    <w:p w:rsidR="00D349CD" w:rsidRDefault="00D349CD" w:rsidP="00D349CD">
      <w:pPr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 xml:space="preserve">Вопрос о выезде представителя изготовителя на территорию заказчика   </w:t>
      </w:r>
    </w:p>
    <w:p w:rsidR="00D349CD" w:rsidRDefault="00D349CD" w:rsidP="00D349CD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решается по дополнительной договоренности с изготовителем.</w:t>
      </w:r>
    </w:p>
    <w:p w:rsidR="00D349CD" w:rsidRDefault="00D349CD" w:rsidP="00D349CD">
      <w:pPr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 xml:space="preserve">Предприятие изготовитель обязуется выполнить гарантийный ремонт в </w:t>
      </w:r>
    </w:p>
    <w:p w:rsidR="00D349CD" w:rsidRDefault="00D349CD" w:rsidP="00D349CD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течение 30 дней с момента поступления заявки.</w:t>
      </w:r>
    </w:p>
    <w:p w:rsidR="00D349CD" w:rsidRPr="00E45452" w:rsidRDefault="00D349CD" w:rsidP="00D349CD">
      <w:pPr>
        <w:jc w:val="center"/>
        <w:rPr>
          <w:b/>
          <w:i/>
          <w:sz w:val="18"/>
          <w:szCs w:val="18"/>
          <w:u w:val="single"/>
        </w:rPr>
      </w:pPr>
      <w:r w:rsidRPr="00E45452">
        <w:rPr>
          <w:b/>
          <w:i/>
          <w:sz w:val="18"/>
          <w:szCs w:val="18"/>
          <w:u w:val="single"/>
        </w:rPr>
        <w:t>Фирма изготовитель не несет ответственности за сохранность товара при перевозке.</w:t>
      </w:r>
    </w:p>
    <w:p w:rsidR="00D349CD" w:rsidRPr="0046675D" w:rsidRDefault="00D349CD" w:rsidP="00D349CD">
      <w:pPr>
        <w:jc w:val="center"/>
        <w:rPr>
          <w:b/>
          <w:i/>
          <w:color w:val="0000FF"/>
          <w:sz w:val="20"/>
          <w:szCs w:val="20"/>
        </w:rPr>
      </w:pPr>
      <w:r w:rsidRPr="0046675D">
        <w:rPr>
          <w:b/>
          <w:i/>
          <w:color w:val="0000FF"/>
          <w:sz w:val="20"/>
          <w:szCs w:val="20"/>
        </w:rPr>
        <w:t>Внимание!</w:t>
      </w:r>
    </w:p>
    <w:p w:rsidR="00D349CD" w:rsidRPr="0046675D" w:rsidRDefault="00D349CD" w:rsidP="00D349CD">
      <w:pPr>
        <w:jc w:val="center"/>
        <w:rPr>
          <w:b/>
          <w:i/>
          <w:color w:val="0000FF"/>
          <w:sz w:val="20"/>
          <w:szCs w:val="20"/>
        </w:rPr>
      </w:pPr>
      <w:r w:rsidRPr="0046675D">
        <w:rPr>
          <w:b/>
          <w:i/>
          <w:color w:val="0000FF"/>
          <w:sz w:val="20"/>
          <w:szCs w:val="20"/>
        </w:rPr>
        <w:t>В конструкцию пр</w:t>
      </w:r>
      <w:r>
        <w:rPr>
          <w:b/>
          <w:i/>
          <w:color w:val="0000FF"/>
          <w:sz w:val="20"/>
          <w:szCs w:val="20"/>
        </w:rPr>
        <w:t>есса</w:t>
      </w:r>
      <w:r w:rsidRPr="0046675D">
        <w:rPr>
          <w:b/>
          <w:i/>
          <w:color w:val="0000FF"/>
          <w:sz w:val="20"/>
          <w:szCs w:val="20"/>
        </w:rPr>
        <w:t xml:space="preserve"> могут быть внесены изменения, не ухудшающие</w:t>
      </w:r>
    </w:p>
    <w:p w:rsidR="00D349CD" w:rsidRPr="0046675D" w:rsidRDefault="00D349CD" w:rsidP="00D349CD">
      <w:pPr>
        <w:jc w:val="center"/>
        <w:rPr>
          <w:b/>
          <w:i/>
          <w:color w:val="0000FF"/>
          <w:sz w:val="20"/>
          <w:szCs w:val="20"/>
        </w:rPr>
      </w:pPr>
      <w:r w:rsidRPr="0046675D">
        <w:rPr>
          <w:b/>
          <w:i/>
          <w:color w:val="0000FF"/>
          <w:sz w:val="20"/>
          <w:szCs w:val="20"/>
        </w:rPr>
        <w:t>его технические характеристики.</w:t>
      </w:r>
    </w:p>
    <w:p w:rsidR="00D349CD" w:rsidRDefault="00D349CD" w:rsidP="00D349CD">
      <w:pPr>
        <w:rPr>
          <w:b/>
          <w:highlight w:val="cyan"/>
        </w:rPr>
      </w:pPr>
    </w:p>
    <w:p w:rsidR="00D349CD" w:rsidRDefault="00D349CD" w:rsidP="00D349CD">
      <w:pPr>
        <w:rPr>
          <w:b/>
          <w:highlight w:val="cyan"/>
        </w:rPr>
      </w:pPr>
      <w:r>
        <w:rPr>
          <w:b/>
          <w:highlight w:val="cyan"/>
        </w:rPr>
        <w:t>Свидетельство о приемке</w:t>
      </w:r>
    </w:p>
    <w:p w:rsidR="00D349CD" w:rsidRPr="0046675D" w:rsidRDefault="00D349CD" w:rsidP="00D349CD">
      <w:pPr>
        <w:rPr>
          <w:sz w:val="18"/>
          <w:szCs w:val="18"/>
        </w:rPr>
      </w:pPr>
      <w:r>
        <w:rPr>
          <w:sz w:val="18"/>
          <w:szCs w:val="18"/>
        </w:rPr>
        <w:t>Инжектор восковой</w:t>
      </w:r>
      <w:r w:rsidRPr="0046675D">
        <w:rPr>
          <w:sz w:val="18"/>
          <w:szCs w:val="18"/>
        </w:rPr>
        <w:t xml:space="preserve"> соответствует техническим требованиям конструкторской документации ПЛС</w:t>
      </w:r>
      <w:r>
        <w:rPr>
          <w:sz w:val="18"/>
          <w:szCs w:val="18"/>
        </w:rPr>
        <w:t>178.00.00СБ.</w:t>
      </w:r>
      <w:r w:rsidRPr="0046675D">
        <w:rPr>
          <w:sz w:val="18"/>
          <w:szCs w:val="18"/>
        </w:rPr>
        <w:t xml:space="preserve"> и признан годным для </w:t>
      </w:r>
      <w:r>
        <w:rPr>
          <w:sz w:val="18"/>
          <w:szCs w:val="18"/>
        </w:rPr>
        <w:t>э</w:t>
      </w:r>
      <w:r w:rsidRPr="0046675D">
        <w:rPr>
          <w:sz w:val="18"/>
          <w:szCs w:val="18"/>
        </w:rPr>
        <w:t>ксплуатации.</w:t>
      </w:r>
    </w:p>
    <w:p w:rsidR="00D349CD" w:rsidRPr="0046675D" w:rsidRDefault="00D349CD" w:rsidP="00D349CD">
      <w:pPr>
        <w:jc w:val="right"/>
        <w:rPr>
          <w:b/>
        </w:rPr>
      </w:pPr>
      <w:r w:rsidRPr="0046675D">
        <w:rPr>
          <w:b/>
        </w:rPr>
        <w:t>М.п.</w:t>
      </w:r>
    </w:p>
    <w:p w:rsidR="00D349CD" w:rsidRDefault="00D349CD" w:rsidP="00D349CD">
      <w:pPr>
        <w:jc w:val="center"/>
        <w:rPr>
          <w:b/>
          <w:i/>
          <w:sz w:val="28"/>
          <w:szCs w:val="28"/>
        </w:rPr>
      </w:pPr>
      <w:r w:rsidRPr="0019453B">
        <w:rPr>
          <w:b/>
          <w:i/>
          <w:sz w:val="28"/>
          <w:szCs w:val="28"/>
        </w:rPr>
        <w:t>Дата продажи ____________________________________ 20___ г.</w:t>
      </w:r>
    </w:p>
    <w:p w:rsidR="00D349CD" w:rsidRDefault="00D349CD" w:rsidP="00D349CD">
      <w:pPr>
        <w:jc w:val="center"/>
        <w:rPr>
          <w:b/>
          <w:i/>
          <w:sz w:val="28"/>
          <w:szCs w:val="28"/>
        </w:rPr>
      </w:pPr>
      <w:r w:rsidRPr="0019453B">
        <w:rPr>
          <w:b/>
          <w:i/>
          <w:sz w:val="28"/>
          <w:szCs w:val="28"/>
        </w:rPr>
        <w:t>Филиал ___________________</w:t>
      </w:r>
      <w:r>
        <w:rPr>
          <w:b/>
          <w:i/>
          <w:sz w:val="28"/>
          <w:szCs w:val="28"/>
        </w:rPr>
        <w:t>____________________________</w:t>
      </w:r>
    </w:p>
    <w:p w:rsidR="00D349CD" w:rsidRDefault="00D349CD" w:rsidP="00D349CD">
      <w:pPr>
        <w:jc w:val="center"/>
        <w:rPr>
          <w:b/>
          <w:i/>
          <w:sz w:val="28"/>
          <w:szCs w:val="28"/>
        </w:rPr>
      </w:pPr>
      <w:r w:rsidRPr="0019453B">
        <w:rPr>
          <w:b/>
          <w:i/>
          <w:sz w:val="28"/>
          <w:szCs w:val="28"/>
        </w:rPr>
        <w:t>Подпись ______________________________________________</w:t>
      </w:r>
    </w:p>
    <w:p w:rsidR="00D349CD" w:rsidRDefault="00D349CD" w:rsidP="00D349CD">
      <w:pPr>
        <w:jc w:val="center"/>
        <w:rPr>
          <w:b/>
          <w:i/>
          <w:sz w:val="28"/>
          <w:szCs w:val="28"/>
        </w:rPr>
      </w:pPr>
    </w:p>
    <w:p w:rsidR="00D349CD" w:rsidRDefault="00D349CD" w:rsidP="00D349CD">
      <w:pPr>
        <w:jc w:val="center"/>
        <w:rPr>
          <w:b/>
          <w:i/>
          <w:sz w:val="28"/>
          <w:szCs w:val="28"/>
        </w:rPr>
      </w:pPr>
    </w:p>
    <w:p w:rsidR="001B08F6" w:rsidRPr="00486FF2" w:rsidRDefault="001B08F6" w:rsidP="00D349CD">
      <w:pPr>
        <w:rPr>
          <w:sz w:val="20"/>
          <w:szCs w:val="20"/>
        </w:rPr>
      </w:pPr>
    </w:p>
    <w:p w:rsidR="00E36163" w:rsidRDefault="001B08F6" w:rsidP="00D349CD">
      <w:r w:rsidRPr="001B08F6">
        <w:rPr>
          <w:noProof/>
          <w:sz w:val="18"/>
          <w:szCs w:val="18"/>
        </w:rPr>
        <w:lastRenderedPageBreak/>
        <w:drawing>
          <wp:inline distT="0" distB="0" distL="0" distR="0">
            <wp:extent cx="4483100" cy="6794500"/>
            <wp:effectExtent l="19050" t="0" r="0" b="0"/>
            <wp:docPr id="1" name="Рисунок 10" descr="C:\Документация 2012\Паспорта нов\Обложки паспорта\2.Печи и литейное оборудование\Доп Инжек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Документация 2012\Паспорта нов\Обложки паспорта\2.Печи и литейное оборудование\Доп Инжектор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0" cy="679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9CD" w:rsidRDefault="00504887" w:rsidP="00D349CD">
      <w:r>
        <w:rPr>
          <w:noProof/>
        </w:rPr>
        <w:lastRenderedPageBreak/>
        <w:drawing>
          <wp:inline distT="0" distB="0" distL="0" distR="0">
            <wp:extent cx="4588942" cy="7042150"/>
            <wp:effectExtent l="19050" t="0" r="2108" b="0"/>
            <wp:docPr id="27" name="Рисунок 27" descr="C:\Документация 2012\Паспорта нов\Обложки паспорта\будуще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Документация 2012\Паспорта нов\Обложки паспорта\будущее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415" cy="7044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49CD" w:rsidSect="0010410B">
      <w:pgSz w:w="8391" w:h="11907" w:code="11"/>
      <w:pgMar w:top="426" w:right="311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8E172A"/>
    <w:multiLevelType w:val="hybridMultilevel"/>
    <w:tmpl w:val="729412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9A03048"/>
    <w:multiLevelType w:val="hybridMultilevel"/>
    <w:tmpl w:val="B3F2B89E"/>
    <w:lvl w:ilvl="0" w:tplc="BF5479C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FE2DD4"/>
    <w:multiLevelType w:val="hybridMultilevel"/>
    <w:tmpl w:val="0882AD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7A451AA"/>
    <w:multiLevelType w:val="hybridMultilevel"/>
    <w:tmpl w:val="6E1A5C08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284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08F6"/>
    <w:rsid w:val="00047811"/>
    <w:rsid w:val="000E1DDE"/>
    <w:rsid w:val="00100359"/>
    <w:rsid w:val="0010410B"/>
    <w:rsid w:val="00107C93"/>
    <w:rsid w:val="001B08F6"/>
    <w:rsid w:val="001F5094"/>
    <w:rsid w:val="00221E6D"/>
    <w:rsid w:val="002A4106"/>
    <w:rsid w:val="0035515D"/>
    <w:rsid w:val="00385F8C"/>
    <w:rsid w:val="003C2835"/>
    <w:rsid w:val="003F6B1F"/>
    <w:rsid w:val="00486FF2"/>
    <w:rsid w:val="00497A68"/>
    <w:rsid w:val="00504887"/>
    <w:rsid w:val="00582C11"/>
    <w:rsid w:val="005A3A61"/>
    <w:rsid w:val="00633EC7"/>
    <w:rsid w:val="00695A50"/>
    <w:rsid w:val="00701099"/>
    <w:rsid w:val="0072283E"/>
    <w:rsid w:val="007D6C54"/>
    <w:rsid w:val="00857826"/>
    <w:rsid w:val="008B364E"/>
    <w:rsid w:val="008D7656"/>
    <w:rsid w:val="009469A2"/>
    <w:rsid w:val="00956D4D"/>
    <w:rsid w:val="00A5519A"/>
    <w:rsid w:val="00A806FB"/>
    <w:rsid w:val="00AB1505"/>
    <w:rsid w:val="00AE1A47"/>
    <w:rsid w:val="00B6754B"/>
    <w:rsid w:val="00BD3F7E"/>
    <w:rsid w:val="00C8751D"/>
    <w:rsid w:val="00C931B0"/>
    <w:rsid w:val="00D0411D"/>
    <w:rsid w:val="00D157D4"/>
    <w:rsid w:val="00D349CD"/>
    <w:rsid w:val="00D65F27"/>
    <w:rsid w:val="00DA00FB"/>
    <w:rsid w:val="00DB3194"/>
    <w:rsid w:val="00E36163"/>
    <w:rsid w:val="00E8523A"/>
    <w:rsid w:val="00F147E8"/>
    <w:rsid w:val="00F2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ACE355D"/>
  <w15:docId w15:val="{34FB50E3-F6F1-4A74-BD92-2A74BAA37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0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B08F6"/>
    <w:rPr>
      <w:sz w:val="20"/>
    </w:rPr>
  </w:style>
  <w:style w:type="character" w:customStyle="1" w:styleId="a4">
    <w:name w:val="Основной текст Знак"/>
    <w:basedOn w:val="a0"/>
    <w:link w:val="a3"/>
    <w:semiHidden/>
    <w:rsid w:val="001B08F6"/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1B08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08F6"/>
    <w:rPr>
      <w:rFonts w:ascii="Tahoma" w:eastAsia="Times New Roman" w:hAnsi="Tahoma" w:cs="Tahoma"/>
      <w:sz w:val="16"/>
      <w:szCs w:val="16"/>
      <w:lang w:val="ru-RU" w:eastAsia="ru-RU"/>
    </w:rPr>
  </w:style>
  <w:style w:type="table" w:styleId="a7">
    <w:name w:val="Table Grid"/>
    <w:basedOn w:val="a1"/>
    <w:uiPriority w:val="59"/>
    <w:rsid w:val="008B3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D349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55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hyperlink" Target="mailto:vtk-odessa@i.u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CA9466-DBAF-4258-A4FA-8C7610915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7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ВТК</dc:creator>
  <cp:lastModifiedBy>Пользователь</cp:lastModifiedBy>
  <cp:revision>20</cp:revision>
  <dcterms:created xsi:type="dcterms:W3CDTF">2015-04-29T12:00:00Z</dcterms:created>
  <dcterms:modified xsi:type="dcterms:W3CDTF">2021-07-07T19:17:00Z</dcterms:modified>
</cp:coreProperties>
</file>